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023B0" w14:textId="77777777" w:rsidR="00C25CBB" w:rsidRDefault="00B70E58" w:rsidP="00D1347E">
      <w:pPr>
        <w:jc w:val="center"/>
        <w:rPr>
          <w:rFonts w:ascii="Comic Sans MS" w:hAnsi="Comic Sans MS" w:cs="Apple Chancery"/>
          <w:sz w:val="40"/>
          <w:szCs w:val="40"/>
        </w:rPr>
      </w:pPr>
      <w:r>
        <w:rPr>
          <w:rFonts w:ascii="Comic Sans MS" w:hAnsi="Comic Sans MS" w:cs="Apple Chancery"/>
          <w:noProof/>
          <w:sz w:val="40"/>
          <w:szCs w:val="40"/>
        </w:rPr>
        <w:drawing>
          <wp:inline distT="0" distB="0" distL="0" distR="0" wp14:anchorId="0846F977" wp14:editId="25DD0FC4">
            <wp:extent cx="3036570" cy="1915160"/>
            <wp:effectExtent l="0" t="0" r="0" b="8890"/>
            <wp:docPr id="1" name="Grafik 1" descr="Logoentwurf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Logoentwurf-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570" cy="191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60408" w14:textId="77777777" w:rsidR="00C25CBB" w:rsidRPr="00B80ACB" w:rsidRDefault="00C25CBB" w:rsidP="00D1347E">
      <w:pPr>
        <w:jc w:val="center"/>
        <w:rPr>
          <w:rFonts w:ascii="Comic Sans MS" w:hAnsi="Comic Sans MS" w:cs="Apple Chancery"/>
          <w:sz w:val="40"/>
          <w:szCs w:val="40"/>
        </w:rPr>
      </w:pPr>
      <w:r w:rsidRPr="00B80ACB">
        <w:rPr>
          <w:rFonts w:ascii="Comic Sans MS" w:hAnsi="Comic Sans MS" w:cs="Apple Chancery"/>
          <w:sz w:val="40"/>
          <w:szCs w:val="40"/>
        </w:rPr>
        <w:t>Wir öffnen unsere Gärten!</w:t>
      </w:r>
    </w:p>
    <w:p w14:paraId="424592BA" w14:textId="77777777" w:rsidR="00C25CBB" w:rsidRDefault="00C25CBB" w:rsidP="002E1E4C">
      <w:pPr>
        <w:rPr>
          <w:rFonts w:ascii="Comic Sans MS" w:hAnsi="Comic Sans MS" w:cs="Apple Chancery"/>
          <w:u w:color="000000"/>
        </w:rPr>
      </w:pPr>
    </w:p>
    <w:p w14:paraId="021AD206" w14:textId="77777777" w:rsidR="00C25CBB" w:rsidRPr="002E1E4C" w:rsidRDefault="00C25CBB" w:rsidP="002E1E4C">
      <w:pPr>
        <w:rPr>
          <w:rFonts w:ascii="Comic Sans MS" w:hAnsi="Comic Sans MS" w:cs="Apple Chancery"/>
          <w:u w:color="000000"/>
        </w:rPr>
      </w:pPr>
      <w:r w:rsidRPr="002E1E4C">
        <w:rPr>
          <w:rFonts w:ascii="Comic Sans MS" w:hAnsi="Comic Sans MS" w:cs="Apple Chancery"/>
          <w:u w:color="000000"/>
        </w:rPr>
        <w:t xml:space="preserve">Am Sonnabend, den </w:t>
      </w:r>
      <w:r w:rsidRPr="002E1E4C">
        <w:rPr>
          <w:rFonts w:ascii="Comic Sans MS" w:hAnsi="Comic Sans MS" w:cs="Apple Chancery"/>
          <w:b/>
          <w:u w:color="000000"/>
        </w:rPr>
        <w:t>27. September von 14 bis 18 Uhr</w:t>
      </w:r>
      <w:r w:rsidRPr="002E1E4C">
        <w:rPr>
          <w:rFonts w:ascii="Comic Sans MS" w:hAnsi="Comic Sans MS" w:cs="Apple Chancery"/>
          <w:u w:color="000000"/>
        </w:rPr>
        <w:t xml:space="preserve"> laden etliche Gärtner der Gartenanlagen nahe der Bornholmer Straße im Prenzlauer Berg zum </w:t>
      </w:r>
      <w:r w:rsidRPr="002E1E4C">
        <w:rPr>
          <w:rFonts w:ascii="Comic Sans MS" w:hAnsi="Comic Sans MS" w:cs="Apple Chancery"/>
          <w:b/>
          <w:u w:color="000000"/>
        </w:rPr>
        <w:t>Tag des offenen Gartens</w:t>
      </w:r>
      <w:r w:rsidRPr="002E1E4C">
        <w:rPr>
          <w:rFonts w:ascii="Comic Sans MS" w:hAnsi="Comic Sans MS" w:cs="Apple Chancery"/>
          <w:u w:color="000000"/>
        </w:rPr>
        <w:t xml:space="preserve"> ein. Freut Euch auf:</w:t>
      </w:r>
    </w:p>
    <w:p w14:paraId="59F7EB99" w14:textId="77777777" w:rsidR="00C25CBB" w:rsidRPr="002E1E4C" w:rsidRDefault="00C25CBB" w:rsidP="002E1E4C">
      <w:pPr>
        <w:rPr>
          <w:rFonts w:ascii="Comic Sans MS" w:hAnsi="Comic Sans MS" w:cs="Apple Chancery"/>
          <w:u w:color="000000"/>
        </w:rPr>
      </w:pPr>
    </w:p>
    <w:p w14:paraId="17162800" w14:textId="77777777" w:rsidR="00C25CBB" w:rsidRPr="002E1E4C" w:rsidRDefault="00C25CBB" w:rsidP="002E1E4C">
      <w:pPr>
        <w:pStyle w:val="Listenabsatz"/>
        <w:numPr>
          <w:ilvl w:val="0"/>
          <w:numId w:val="1"/>
        </w:numPr>
        <w:rPr>
          <w:rFonts w:ascii="Comic Sans MS" w:hAnsi="Comic Sans MS" w:cs="Apple Chancery"/>
          <w:u w:color="000000"/>
        </w:rPr>
      </w:pPr>
      <w:proofErr w:type="spellStart"/>
      <w:r w:rsidRPr="002E1E4C">
        <w:rPr>
          <w:rFonts w:ascii="Comic Sans MS" w:hAnsi="Comic Sans MS" w:cs="Apple Chancery"/>
          <w:u w:color="000000"/>
        </w:rPr>
        <w:t>Schnippseljagd</w:t>
      </w:r>
      <w:proofErr w:type="spellEnd"/>
      <w:r w:rsidRPr="002E1E4C">
        <w:rPr>
          <w:rFonts w:ascii="Comic Sans MS" w:hAnsi="Comic Sans MS" w:cs="Apple Chancery"/>
          <w:u w:color="000000"/>
        </w:rPr>
        <w:t xml:space="preserve"> für Kinder</w:t>
      </w:r>
    </w:p>
    <w:p w14:paraId="48094331" w14:textId="77777777" w:rsidR="00C25CBB" w:rsidRPr="002E1E4C" w:rsidRDefault="00C25CBB" w:rsidP="002E1E4C">
      <w:pPr>
        <w:pStyle w:val="Listenabsatz"/>
        <w:numPr>
          <w:ilvl w:val="0"/>
          <w:numId w:val="1"/>
        </w:numPr>
        <w:rPr>
          <w:rFonts w:ascii="Comic Sans MS" w:hAnsi="Comic Sans MS" w:cs="Apple Chancery"/>
          <w:u w:color="000000"/>
        </w:rPr>
      </w:pPr>
      <w:r w:rsidRPr="002E1E4C">
        <w:rPr>
          <w:rFonts w:ascii="Comic Sans MS" w:hAnsi="Comic Sans MS" w:cs="Apple Chancery"/>
          <w:u w:color="000000"/>
        </w:rPr>
        <w:t>Mitmachen bei der Apfel- und Birnenernte</w:t>
      </w:r>
    </w:p>
    <w:p w14:paraId="26639BAC" w14:textId="77777777" w:rsidR="00C25CBB" w:rsidRPr="002E1E4C" w:rsidRDefault="00C25CBB" w:rsidP="002E1E4C">
      <w:pPr>
        <w:pStyle w:val="Listenabsatz"/>
        <w:numPr>
          <w:ilvl w:val="0"/>
          <w:numId w:val="1"/>
        </w:numPr>
        <w:rPr>
          <w:rFonts w:ascii="Comic Sans MS" w:hAnsi="Comic Sans MS" w:cs="Apple Chancery"/>
          <w:u w:color="000000"/>
        </w:rPr>
      </w:pPr>
      <w:r w:rsidRPr="002E1E4C">
        <w:rPr>
          <w:rFonts w:ascii="Comic Sans MS" w:hAnsi="Comic Sans MS" w:cs="Apple Chancery"/>
          <w:u w:color="000000"/>
        </w:rPr>
        <w:t xml:space="preserve">16 Uhr </w:t>
      </w:r>
      <w:proofErr w:type="spellStart"/>
      <w:r w:rsidRPr="002E1E4C">
        <w:rPr>
          <w:rFonts w:ascii="Comic Sans MS" w:hAnsi="Comic Sans MS" w:cs="Apple Chancery"/>
          <w:u w:color="000000"/>
        </w:rPr>
        <w:t>Klezmerkonzert</w:t>
      </w:r>
      <w:proofErr w:type="spellEnd"/>
      <w:r w:rsidRPr="002E1E4C">
        <w:rPr>
          <w:rFonts w:ascii="Comic Sans MS" w:hAnsi="Comic Sans MS" w:cs="Apple Chancery"/>
          <w:u w:color="000000"/>
        </w:rPr>
        <w:t xml:space="preserve"> unter Bäumen</w:t>
      </w:r>
    </w:p>
    <w:p w14:paraId="5657EC66" w14:textId="77777777" w:rsidR="00FD78E1" w:rsidRPr="002E1E4C" w:rsidRDefault="00FD78E1" w:rsidP="00FD78E1">
      <w:pPr>
        <w:pStyle w:val="Listenabsatz"/>
        <w:numPr>
          <w:ilvl w:val="0"/>
          <w:numId w:val="1"/>
        </w:numPr>
        <w:rPr>
          <w:rFonts w:ascii="Comic Sans MS" w:hAnsi="Comic Sans MS" w:cs="Apple Chancery"/>
          <w:u w:color="000000"/>
        </w:rPr>
      </w:pPr>
      <w:r w:rsidRPr="002E1E4C">
        <w:rPr>
          <w:rFonts w:ascii="Comic Sans MS" w:hAnsi="Comic Sans MS" w:cs="Apple Chancery"/>
          <w:u w:color="000000"/>
        </w:rPr>
        <w:t>Zirkusgarten mit Jonglierschule</w:t>
      </w:r>
    </w:p>
    <w:p w14:paraId="0614F9DF" w14:textId="77777777" w:rsidR="00FD78E1" w:rsidRPr="002E1E4C" w:rsidRDefault="00FD78E1" w:rsidP="00FD78E1">
      <w:pPr>
        <w:pStyle w:val="Listenabsatz"/>
        <w:numPr>
          <w:ilvl w:val="0"/>
          <w:numId w:val="1"/>
        </w:numPr>
        <w:rPr>
          <w:rFonts w:ascii="Comic Sans MS" w:hAnsi="Comic Sans MS" w:cs="Apple Chancery"/>
          <w:u w:color="000000"/>
        </w:rPr>
      </w:pPr>
      <w:r w:rsidRPr="002E1E4C">
        <w:rPr>
          <w:rFonts w:ascii="Comic Sans MS" w:hAnsi="Comic Sans MS" w:cs="Apple Chancery"/>
          <w:u w:color="000000"/>
        </w:rPr>
        <w:t>Gemeinsames Volksliedersingen</w:t>
      </w:r>
    </w:p>
    <w:p w14:paraId="6DC29A4E" w14:textId="77777777" w:rsidR="00FD78E1" w:rsidRDefault="00FD78E1" w:rsidP="002E1E4C">
      <w:pPr>
        <w:pStyle w:val="Listenabsatz"/>
        <w:numPr>
          <w:ilvl w:val="0"/>
          <w:numId w:val="1"/>
        </w:numPr>
        <w:rPr>
          <w:rFonts w:ascii="Comic Sans MS" w:hAnsi="Comic Sans MS" w:cs="Apple Chancery"/>
          <w:u w:color="000000"/>
        </w:rPr>
      </w:pPr>
      <w:r>
        <w:rPr>
          <w:rFonts w:ascii="Comic Sans MS" w:hAnsi="Comic Sans MS" w:cs="Apple Chancery"/>
          <w:u w:color="000000"/>
        </w:rPr>
        <w:t>Wissenswertes zur 1</w:t>
      </w:r>
      <w:r w:rsidR="001031B4">
        <w:rPr>
          <w:rFonts w:ascii="Comic Sans MS" w:hAnsi="Comic Sans MS" w:cs="Apple Chancery"/>
          <w:u w:color="000000"/>
        </w:rPr>
        <w:t>1</w:t>
      </w:r>
      <w:r>
        <w:rPr>
          <w:rFonts w:ascii="Comic Sans MS" w:hAnsi="Comic Sans MS" w:cs="Apple Chancery"/>
          <w:u w:color="000000"/>
        </w:rPr>
        <w:t>8jährigen Geschichte der Anlagen</w:t>
      </w:r>
    </w:p>
    <w:p w14:paraId="5DA68850" w14:textId="77777777" w:rsidR="00C25CBB" w:rsidRPr="002E1E4C" w:rsidRDefault="00C25CBB" w:rsidP="002E1E4C">
      <w:pPr>
        <w:pStyle w:val="Listenabsatz"/>
        <w:numPr>
          <w:ilvl w:val="0"/>
          <w:numId w:val="1"/>
        </w:numPr>
        <w:rPr>
          <w:rFonts w:ascii="Comic Sans MS" w:hAnsi="Comic Sans MS" w:cs="Apple Chancery"/>
          <w:u w:color="000000"/>
        </w:rPr>
      </w:pPr>
      <w:r w:rsidRPr="002E1E4C">
        <w:rPr>
          <w:rFonts w:ascii="Comic Sans MS" w:hAnsi="Comic Sans MS" w:cs="Apple Chancery"/>
          <w:u w:color="000000"/>
        </w:rPr>
        <w:t>Flohmarkt</w:t>
      </w:r>
      <w:bookmarkStart w:id="0" w:name="_GoBack"/>
      <w:bookmarkEnd w:id="0"/>
    </w:p>
    <w:p w14:paraId="58C84724" w14:textId="77777777" w:rsidR="00C25CBB" w:rsidRPr="002E1E4C" w:rsidRDefault="00C25CBB" w:rsidP="002E1E4C">
      <w:pPr>
        <w:pStyle w:val="Listenabsatz"/>
        <w:numPr>
          <w:ilvl w:val="0"/>
          <w:numId w:val="1"/>
        </w:numPr>
        <w:rPr>
          <w:rFonts w:ascii="Comic Sans MS" w:hAnsi="Comic Sans MS" w:cs="Apple Chancery"/>
          <w:u w:color="000000"/>
        </w:rPr>
      </w:pPr>
      <w:r w:rsidRPr="002E1E4C">
        <w:rPr>
          <w:rFonts w:ascii="Comic Sans MS" w:hAnsi="Comic Sans MS" w:cs="Apple Chancery"/>
          <w:u w:color="000000"/>
        </w:rPr>
        <w:t xml:space="preserve">Kaffee und Kuchen, Bratwurstgrill und Kürbissuppe </w:t>
      </w:r>
    </w:p>
    <w:p w14:paraId="165E275E" w14:textId="77777777" w:rsidR="00C25CBB" w:rsidRPr="002E1E4C" w:rsidRDefault="00C25CBB" w:rsidP="002E1E4C">
      <w:pPr>
        <w:pStyle w:val="Listenabsatz"/>
        <w:numPr>
          <w:ilvl w:val="0"/>
          <w:numId w:val="1"/>
        </w:numPr>
        <w:rPr>
          <w:rFonts w:ascii="Comic Sans MS" w:hAnsi="Comic Sans MS" w:cs="Apple Chancery"/>
          <w:u w:color="000000"/>
        </w:rPr>
      </w:pPr>
      <w:r w:rsidRPr="002E1E4C">
        <w:rPr>
          <w:rFonts w:ascii="Comic Sans MS" w:hAnsi="Comic Sans MS" w:cs="Apple Chancery"/>
          <w:u w:color="000000"/>
        </w:rPr>
        <w:t xml:space="preserve">und vor allem Einblicke in die verschiedensten Gärten - von </w:t>
      </w:r>
      <w:proofErr w:type="spellStart"/>
      <w:r w:rsidRPr="002E1E4C">
        <w:rPr>
          <w:rFonts w:ascii="Comic Sans MS" w:hAnsi="Comic Sans MS" w:cs="Apple Chancery"/>
          <w:u w:color="000000"/>
        </w:rPr>
        <w:t>dschungelig</w:t>
      </w:r>
      <w:proofErr w:type="spellEnd"/>
      <w:r w:rsidRPr="002E1E4C">
        <w:rPr>
          <w:rFonts w:ascii="Comic Sans MS" w:hAnsi="Comic Sans MS" w:cs="Apple Chancery"/>
          <w:u w:color="000000"/>
        </w:rPr>
        <w:t xml:space="preserve"> bis rechtwinklig - Fachsimpeln mit Gartenfreunden, Ideen sammeln </w:t>
      </w:r>
      <w:r w:rsidR="00FD78E1">
        <w:rPr>
          <w:rFonts w:ascii="Comic Sans MS" w:hAnsi="Comic Sans MS" w:cs="Apple Chancery"/>
          <w:u w:color="000000"/>
        </w:rPr>
        <w:t>u.v.m.</w:t>
      </w:r>
    </w:p>
    <w:p w14:paraId="3518FB38" w14:textId="77777777" w:rsidR="00C25CBB" w:rsidRPr="005513FA" w:rsidRDefault="00C25CBB" w:rsidP="00C9096C">
      <w:pPr>
        <w:rPr>
          <w:rFonts w:ascii="Comic Sans MS" w:hAnsi="Comic Sans MS" w:cs="Apple Chancery"/>
          <w:b/>
        </w:rPr>
      </w:pPr>
      <w:r w:rsidRPr="005513FA">
        <w:rPr>
          <w:rFonts w:ascii="Comic Sans MS" w:hAnsi="Comic Sans MS" w:cs="Apple Chancery"/>
          <w:b/>
        </w:rPr>
        <w:t xml:space="preserve">Infos zum Programm und Lageplan der offenen Gärten gibt es am Infostand </w:t>
      </w:r>
      <w:proofErr w:type="spellStart"/>
      <w:r w:rsidRPr="005513FA">
        <w:rPr>
          <w:rFonts w:ascii="Comic Sans MS" w:hAnsi="Comic Sans MS" w:cs="Apple Chancery"/>
          <w:b/>
        </w:rPr>
        <w:t>Björnsonstraße</w:t>
      </w:r>
      <w:proofErr w:type="spellEnd"/>
      <w:r w:rsidRPr="005513FA">
        <w:rPr>
          <w:rFonts w:ascii="Comic Sans MS" w:hAnsi="Comic Sans MS" w:cs="Apple Chancery"/>
          <w:b/>
        </w:rPr>
        <w:t xml:space="preserve">/Ecke Ibsenstraße und unter </w:t>
      </w:r>
      <w:hyperlink r:id="rId7" w:history="1">
        <w:r w:rsidRPr="005513FA">
          <w:rPr>
            <w:rStyle w:val="Link"/>
            <w:rFonts w:ascii="Comic Sans MS" w:hAnsi="Comic Sans MS" w:cs="Apple Chancery"/>
            <w:b/>
          </w:rPr>
          <w:t>www.bornholmgaertner.de</w:t>
        </w:r>
      </w:hyperlink>
    </w:p>
    <w:p w14:paraId="1A6A646B" w14:textId="77777777" w:rsidR="00C25CBB" w:rsidRPr="00B80ACB" w:rsidRDefault="00C25CBB" w:rsidP="00C9096C">
      <w:pPr>
        <w:rPr>
          <w:rFonts w:ascii="Comic Sans MS" w:hAnsi="Comic Sans MS" w:cs="Apple Chancery"/>
        </w:rPr>
      </w:pPr>
    </w:p>
    <w:p w14:paraId="7E9B24E0" w14:textId="77777777" w:rsidR="00C25CBB" w:rsidRDefault="00C25CBB" w:rsidP="00C9096C">
      <w:pPr>
        <w:rPr>
          <w:rFonts w:ascii="Comic Sans MS" w:hAnsi="Comic Sans MS" w:cs="Apple Chancery"/>
        </w:rPr>
      </w:pPr>
      <w:r>
        <w:rPr>
          <w:rFonts w:ascii="Comic Sans MS" w:hAnsi="Comic Sans MS" w:cs="Apple Chancery"/>
        </w:rPr>
        <w:t xml:space="preserve">Ort: </w:t>
      </w:r>
      <w:r>
        <w:rPr>
          <w:rFonts w:ascii="Comic Sans MS" w:hAnsi="Comic Sans MS" w:cs="Apple Chancery"/>
        </w:rPr>
        <w:tab/>
        <w:t>Gärten zwischen Esplanade, Bornholmer Str. und Ibsenstraße</w:t>
      </w:r>
    </w:p>
    <w:p w14:paraId="20E29492" w14:textId="77777777" w:rsidR="00C25CBB" w:rsidRDefault="00C25CBB" w:rsidP="00C9096C">
      <w:pPr>
        <w:rPr>
          <w:rFonts w:ascii="Comic Sans MS" w:hAnsi="Comic Sans MS" w:cs="Apple Chancery"/>
        </w:rPr>
      </w:pPr>
      <w:r w:rsidRPr="00B80ACB">
        <w:rPr>
          <w:rFonts w:ascii="Comic Sans MS" w:hAnsi="Comic Sans MS" w:cs="Apple Chancery"/>
        </w:rPr>
        <w:t xml:space="preserve">BVG: </w:t>
      </w:r>
      <w:r>
        <w:rPr>
          <w:rFonts w:ascii="Comic Sans MS" w:hAnsi="Comic Sans MS" w:cs="Apple Chancery"/>
        </w:rPr>
        <w:tab/>
      </w:r>
      <w:r w:rsidRPr="00B80ACB">
        <w:rPr>
          <w:rFonts w:ascii="Comic Sans MS" w:hAnsi="Comic Sans MS" w:cs="Apple Chancery"/>
        </w:rPr>
        <w:t>Tram M13 und</w:t>
      </w:r>
      <w:r>
        <w:rPr>
          <w:rFonts w:ascii="Comic Sans MS" w:hAnsi="Comic Sans MS" w:cs="Apple Chancery"/>
        </w:rPr>
        <w:t xml:space="preserve"> 50 </w:t>
      </w:r>
      <w:proofErr w:type="spellStart"/>
      <w:r>
        <w:rPr>
          <w:rFonts w:ascii="Comic Sans MS" w:hAnsi="Comic Sans MS" w:cs="Apple Chancery"/>
        </w:rPr>
        <w:t>Björnsonstraße</w:t>
      </w:r>
      <w:proofErr w:type="spellEnd"/>
      <w:r>
        <w:rPr>
          <w:rFonts w:ascii="Comic Sans MS" w:hAnsi="Comic Sans MS" w:cs="Apple Chancery"/>
        </w:rPr>
        <w:t>, S-Bahnhof Bornholmer Straße</w:t>
      </w:r>
    </w:p>
    <w:p w14:paraId="2F6A6DCC" w14:textId="77777777" w:rsidR="00C25CBB" w:rsidRPr="00B80ACB" w:rsidRDefault="00C25CBB" w:rsidP="00C9096C">
      <w:pPr>
        <w:rPr>
          <w:rFonts w:ascii="Comic Sans MS" w:hAnsi="Comic Sans MS" w:cs="Apple Chancery"/>
        </w:rPr>
      </w:pPr>
    </w:p>
    <w:p w14:paraId="2102ECE6" w14:textId="77777777" w:rsidR="00C25CBB" w:rsidRPr="00CD6392" w:rsidRDefault="00B70E58" w:rsidP="002E1E4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CB29B42" wp14:editId="5AFB10A3">
            <wp:extent cx="4873625" cy="2777490"/>
            <wp:effectExtent l="0" t="0" r="3175" b="381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277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5CBB" w:rsidRPr="00CD6392" w:rsidSect="00D1347E">
      <w:pgSz w:w="11900" w:h="16840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04835"/>
    <w:multiLevelType w:val="hybridMultilevel"/>
    <w:tmpl w:val="0BB2F45A"/>
    <w:lvl w:ilvl="0" w:tplc="BEE29E94">
      <w:start w:val="19"/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6C"/>
    <w:rsid w:val="001031B4"/>
    <w:rsid w:val="002021C0"/>
    <w:rsid w:val="002E1E4C"/>
    <w:rsid w:val="003F7509"/>
    <w:rsid w:val="005513FA"/>
    <w:rsid w:val="0057710D"/>
    <w:rsid w:val="00607445"/>
    <w:rsid w:val="00617EE7"/>
    <w:rsid w:val="00875369"/>
    <w:rsid w:val="008B7557"/>
    <w:rsid w:val="00907B29"/>
    <w:rsid w:val="0093555D"/>
    <w:rsid w:val="00A467D3"/>
    <w:rsid w:val="00AC4439"/>
    <w:rsid w:val="00B70E58"/>
    <w:rsid w:val="00B80ACB"/>
    <w:rsid w:val="00C25CBB"/>
    <w:rsid w:val="00C9096C"/>
    <w:rsid w:val="00CD6392"/>
    <w:rsid w:val="00D1347E"/>
    <w:rsid w:val="00EB50AF"/>
    <w:rsid w:val="00FD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5E02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096C"/>
    <w:rPr>
      <w:rFonts w:eastAsia="MS Mincho"/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C9096C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rsid w:val="00B80ACB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sid w:val="00B80ACB"/>
    <w:rPr>
      <w:rFonts w:ascii="Lucida Grande" w:eastAsia="MS Mincho" w:hAnsi="Lucida Grande" w:cs="Times New Roman"/>
      <w:sz w:val="18"/>
      <w:szCs w:val="18"/>
    </w:rPr>
  </w:style>
  <w:style w:type="character" w:styleId="Link">
    <w:name w:val="Hyperlink"/>
    <w:basedOn w:val="Absatzstandardschriftart"/>
    <w:uiPriority w:val="99"/>
    <w:rsid w:val="005513F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096C"/>
    <w:rPr>
      <w:rFonts w:eastAsia="MS Mincho"/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C9096C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rsid w:val="00B80ACB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sid w:val="00B80ACB"/>
    <w:rPr>
      <w:rFonts w:ascii="Lucida Grande" w:eastAsia="MS Mincho" w:hAnsi="Lucida Grande" w:cs="Times New Roman"/>
      <w:sz w:val="18"/>
      <w:szCs w:val="18"/>
    </w:rPr>
  </w:style>
  <w:style w:type="character" w:styleId="Link">
    <w:name w:val="Hyperlink"/>
    <w:basedOn w:val="Absatzstandardschriftart"/>
    <w:uiPriority w:val="99"/>
    <w:rsid w:val="005513F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bornholmgaertner.de" TargetMode="External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826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Axel Springer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Springer</dc:creator>
  <cp:lastModifiedBy>Jay Kaufmann</cp:lastModifiedBy>
  <cp:revision>3</cp:revision>
  <cp:lastPrinted>2014-08-27T12:16:00Z</cp:lastPrinted>
  <dcterms:created xsi:type="dcterms:W3CDTF">2014-09-05T08:46:00Z</dcterms:created>
  <dcterms:modified xsi:type="dcterms:W3CDTF">2014-09-15T06:49:00Z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2036008689</vt:i4>
  </property>
  <property fmtid="{D5CDD505-2E9C-101B-9397-08002B2CF9AE}" pid="4" name="_EmailSubject">
    <vt:lpwstr>Aktuelle Informationen zum Tag des offenen Gartens</vt:lpwstr>
  </property>
  <property fmtid="{D5CDD505-2E9C-101B-9397-08002B2CF9AE}" pid="5" name="_AuthorEmail">
    <vt:lpwstr>groh.matthias@siemens.com</vt:lpwstr>
  </property>
  <property fmtid="{D5CDD505-2E9C-101B-9397-08002B2CF9AE}" pid="6" name="_AuthorEmailDisplayName">
    <vt:lpwstr>Groh, Matthias (E P GT JF CI)</vt:lpwstr>
  </property>
</Properties>
</file>