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65DE" w14:textId="38B62D92" w:rsidR="004C24BA" w:rsidRPr="007D4A89" w:rsidRDefault="003338CE" w:rsidP="007635E5">
      <w:pPr>
        <w:jc w:val="center"/>
        <w:rPr>
          <w:rFonts w:ascii="Arial" w:hAnsi="Arial" w:cs="Arial"/>
          <w:b/>
          <w:sz w:val="36"/>
          <w:szCs w:val="36"/>
        </w:rPr>
      </w:pPr>
      <w:r w:rsidRPr="007D4A89">
        <w:rPr>
          <w:rFonts w:ascii="Arial" w:hAnsi="Arial" w:cs="Arial"/>
          <w:b/>
          <w:sz w:val="36"/>
          <w:szCs w:val="36"/>
        </w:rPr>
        <w:t>Pressemitteilung</w:t>
      </w:r>
    </w:p>
    <w:p w14:paraId="79F84F75" w14:textId="77777777" w:rsidR="007635E5" w:rsidRDefault="007635E5" w:rsidP="004C24BA">
      <w:pPr>
        <w:jc w:val="right"/>
        <w:rPr>
          <w:rFonts w:ascii="Arial" w:hAnsi="Arial" w:cs="Arial"/>
        </w:rPr>
      </w:pPr>
    </w:p>
    <w:p w14:paraId="489DD56E" w14:textId="1877F5DD" w:rsidR="004C24BA" w:rsidRDefault="00CA4B70" w:rsidP="004C24BA">
      <w:pPr>
        <w:jc w:val="right"/>
        <w:rPr>
          <w:rFonts w:ascii="Arial" w:hAnsi="Arial" w:cs="Arial"/>
        </w:rPr>
      </w:pPr>
      <w:r>
        <w:rPr>
          <w:rFonts w:ascii="Arial" w:hAnsi="Arial" w:cs="Arial"/>
        </w:rPr>
        <w:t>Berlin, den 4</w:t>
      </w:r>
      <w:r w:rsidR="004C24BA">
        <w:rPr>
          <w:rFonts w:ascii="Arial" w:hAnsi="Arial" w:cs="Arial"/>
        </w:rPr>
        <w:t>. September 2014</w:t>
      </w:r>
    </w:p>
    <w:p w14:paraId="76180FD3" w14:textId="77777777" w:rsidR="005B4377" w:rsidRDefault="005B4377" w:rsidP="004C24BA">
      <w:pPr>
        <w:jc w:val="right"/>
        <w:rPr>
          <w:rFonts w:ascii="Arial" w:hAnsi="Arial" w:cs="Arial"/>
        </w:rPr>
      </w:pPr>
    </w:p>
    <w:p w14:paraId="6B3DF559" w14:textId="2925E734" w:rsidR="006C1CCF" w:rsidRPr="00CF5817" w:rsidRDefault="00272C8F" w:rsidP="006C1CCF">
      <w:pPr>
        <w:rPr>
          <w:rFonts w:ascii="Arial" w:hAnsi="Arial" w:cs="Arial"/>
          <w:b/>
        </w:rPr>
      </w:pPr>
      <w:r>
        <w:rPr>
          <w:rFonts w:ascii="Arial" w:hAnsi="Arial" w:cs="Arial"/>
        </w:rPr>
        <w:t xml:space="preserve">Am Sonnabend, den </w:t>
      </w:r>
      <w:r w:rsidRPr="00CF5817">
        <w:rPr>
          <w:rFonts w:ascii="Arial" w:hAnsi="Arial" w:cs="Arial"/>
          <w:b/>
        </w:rPr>
        <w:t>2</w:t>
      </w:r>
      <w:r w:rsidR="006C1CCF" w:rsidRPr="00CF5817">
        <w:rPr>
          <w:rFonts w:ascii="Arial" w:hAnsi="Arial" w:cs="Arial"/>
          <w:b/>
        </w:rPr>
        <w:t>7. September von 14 bis 18 Uhr laden</w:t>
      </w:r>
      <w:r w:rsidR="006C1CCF">
        <w:rPr>
          <w:rFonts w:ascii="Arial" w:hAnsi="Arial" w:cs="Arial"/>
        </w:rPr>
        <w:t xml:space="preserve"> </w:t>
      </w:r>
      <w:r w:rsidR="0072664F">
        <w:rPr>
          <w:rFonts w:ascii="Arial" w:hAnsi="Arial" w:cs="Arial"/>
        </w:rPr>
        <w:t xml:space="preserve">über 30 </w:t>
      </w:r>
      <w:r w:rsidR="00CF5817">
        <w:rPr>
          <w:rFonts w:ascii="Arial" w:hAnsi="Arial" w:cs="Arial"/>
        </w:rPr>
        <w:t>Gärt</w:t>
      </w:r>
      <w:r w:rsidR="006C1CCF">
        <w:rPr>
          <w:rFonts w:ascii="Arial" w:hAnsi="Arial" w:cs="Arial"/>
        </w:rPr>
        <w:t>e</w:t>
      </w:r>
      <w:r w:rsidR="00CF5817">
        <w:rPr>
          <w:rFonts w:ascii="Arial" w:hAnsi="Arial" w:cs="Arial"/>
        </w:rPr>
        <w:t>n</w:t>
      </w:r>
      <w:r w:rsidR="006C1CCF">
        <w:rPr>
          <w:rFonts w:ascii="Arial" w:hAnsi="Arial" w:cs="Arial"/>
        </w:rPr>
        <w:t xml:space="preserve"> </w:t>
      </w:r>
      <w:r w:rsidR="00CF5817">
        <w:rPr>
          <w:rFonts w:ascii="Arial" w:hAnsi="Arial" w:cs="Arial"/>
        </w:rPr>
        <w:t xml:space="preserve">zwischen Esplanade und Bornholmer Straße </w:t>
      </w:r>
      <w:r w:rsidR="004C24BA">
        <w:rPr>
          <w:rFonts w:ascii="Arial" w:hAnsi="Arial" w:cs="Arial"/>
        </w:rPr>
        <w:t xml:space="preserve">in Prenzlauer Berg </w:t>
      </w:r>
      <w:r w:rsidR="006C1CCF" w:rsidRPr="00CF5817">
        <w:rPr>
          <w:rFonts w:ascii="Arial" w:hAnsi="Arial" w:cs="Arial"/>
          <w:b/>
        </w:rPr>
        <w:t>zum Tag des offenen Garten</w:t>
      </w:r>
      <w:r w:rsidR="004C24BA" w:rsidRPr="00CF5817">
        <w:rPr>
          <w:rFonts w:ascii="Arial" w:hAnsi="Arial" w:cs="Arial"/>
          <w:b/>
        </w:rPr>
        <w:t>s</w:t>
      </w:r>
      <w:r w:rsidR="006C1CCF" w:rsidRPr="00CF5817">
        <w:rPr>
          <w:rFonts w:ascii="Arial" w:hAnsi="Arial" w:cs="Arial"/>
          <w:b/>
        </w:rPr>
        <w:t xml:space="preserve"> ein.</w:t>
      </w:r>
    </w:p>
    <w:p w14:paraId="1750A7DD" w14:textId="77777777" w:rsidR="008B3698" w:rsidRDefault="008B3698" w:rsidP="006C1CCF">
      <w:pPr>
        <w:rPr>
          <w:rFonts w:ascii="Arial" w:hAnsi="Arial" w:cs="Arial"/>
        </w:rPr>
      </w:pPr>
    </w:p>
    <w:p w14:paraId="24DA21BE" w14:textId="13E19C21" w:rsidR="00272C8F" w:rsidRPr="003338CE" w:rsidRDefault="00272C8F" w:rsidP="006C1CCF">
      <w:pPr>
        <w:rPr>
          <w:rFonts w:ascii="Arial" w:hAnsi="Arial" w:cs="Arial"/>
        </w:rPr>
      </w:pPr>
      <w:r w:rsidRPr="003338CE">
        <w:rPr>
          <w:rFonts w:ascii="Arial" w:hAnsi="Arial" w:cs="Arial"/>
        </w:rPr>
        <w:t>Programm:</w:t>
      </w:r>
    </w:p>
    <w:p w14:paraId="0C448A7A" w14:textId="1DF0906B" w:rsidR="006C1CCF" w:rsidRPr="00272C8F" w:rsidRDefault="006C1CCF" w:rsidP="00272C8F">
      <w:pPr>
        <w:pStyle w:val="Listenabsatz"/>
        <w:numPr>
          <w:ilvl w:val="0"/>
          <w:numId w:val="1"/>
        </w:numPr>
        <w:rPr>
          <w:rFonts w:ascii="Arial" w:hAnsi="Arial" w:cs="Arial"/>
        </w:rPr>
      </w:pPr>
      <w:proofErr w:type="spellStart"/>
      <w:r w:rsidRPr="00272C8F">
        <w:rPr>
          <w:rFonts w:ascii="Arial" w:hAnsi="Arial" w:cs="Arial"/>
        </w:rPr>
        <w:t>Schnippseljagd</w:t>
      </w:r>
      <w:proofErr w:type="spellEnd"/>
      <w:r w:rsidRPr="00272C8F">
        <w:rPr>
          <w:rFonts w:ascii="Arial" w:hAnsi="Arial" w:cs="Arial"/>
        </w:rPr>
        <w:t xml:space="preserve"> für Kinder</w:t>
      </w:r>
    </w:p>
    <w:p w14:paraId="40892AF9" w14:textId="7FD39A7B" w:rsidR="008B3698" w:rsidRDefault="008B3698" w:rsidP="006C1CCF">
      <w:pPr>
        <w:pStyle w:val="Listenabsatz"/>
        <w:numPr>
          <w:ilvl w:val="0"/>
          <w:numId w:val="1"/>
        </w:numPr>
        <w:rPr>
          <w:rFonts w:ascii="Arial" w:hAnsi="Arial" w:cs="Arial"/>
        </w:rPr>
      </w:pPr>
      <w:r w:rsidRPr="00272C8F">
        <w:rPr>
          <w:rFonts w:ascii="Arial" w:hAnsi="Arial" w:cs="Arial"/>
        </w:rPr>
        <w:t xml:space="preserve">16 Uhr </w:t>
      </w:r>
      <w:proofErr w:type="spellStart"/>
      <w:r w:rsidRPr="00272C8F">
        <w:rPr>
          <w:rFonts w:ascii="Arial" w:hAnsi="Arial" w:cs="Arial"/>
        </w:rPr>
        <w:t>Klezmerkonzert</w:t>
      </w:r>
      <w:proofErr w:type="spellEnd"/>
      <w:r w:rsidR="00272C8F">
        <w:rPr>
          <w:rFonts w:ascii="Arial" w:hAnsi="Arial" w:cs="Arial"/>
        </w:rPr>
        <w:t xml:space="preserve"> unter Bäumen</w:t>
      </w:r>
    </w:p>
    <w:p w14:paraId="50F422F3" w14:textId="2474CD7B" w:rsidR="00676127" w:rsidRDefault="00676127" w:rsidP="00676127">
      <w:pPr>
        <w:pStyle w:val="Listenabsatz"/>
        <w:numPr>
          <w:ilvl w:val="0"/>
          <w:numId w:val="1"/>
        </w:numPr>
        <w:rPr>
          <w:rFonts w:ascii="Arial" w:hAnsi="Arial" w:cs="Arial"/>
        </w:rPr>
      </w:pPr>
      <w:r>
        <w:rPr>
          <w:rFonts w:ascii="Arial" w:hAnsi="Arial" w:cs="Arial"/>
        </w:rPr>
        <w:t xml:space="preserve">Wissenswertes von der </w:t>
      </w:r>
      <w:r w:rsidR="00CA4B70">
        <w:rPr>
          <w:rFonts w:ascii="Arial" w:hAnsi="Arial" w:cs="Arial"/>
        </w:rPr>
        <w:t xml:space="preserve">128jährigen </w:t>
      </w:r>
      <w:r>
        <w:rPr>
          <w:rFonts w:ascii="Arial" w:hAnsi="Arial" w:cs="Arial"/>
        </w:rPr>
        <w:t>Geschichte der Bornholmgärten</w:t>
      </w:r>
    </w:p>
    <w:p w14:paraId="69425883" w14:textId="2EDAA0B9" w:rsidR="006C1CCF" w:rsidRDefault="006C1CCF" w:rsidP="006C1CCF">
      <w:pPr>
        <w:pStyle w:val="Listenabsatz"/>
        <w:numPr>
          <w:ilvl w:val="0"/>
          <w:numId w:val="1"/>
        </w:numPr>
        <w:rPr>
          <w:rFonts w:ascii="Arial" w:hAnsi="Arial" w:cs="Arial"/>
        </w:rPr>
      </w:pPr>
      <w:r w:rsidRPr="00272C8F">
        <w:rPr>
          <w:rFonts w:ascii="Arial" w:hAnsi="Arial" w:cs="Arial"/>
        </w:rPr>
        <w:t>Zirkusgarten</w:t>
      </w:r>
      <w:r w:rsidR="00C145E3">
        <w:rPr>
          <w:rFonts w:ascii="Arial" w:hAnsi="Arial" w:cs="Arial"/>
        </w:rPr>
        <w:t xml:space="preserve"> mit Jonglierschule</w:t>
      </w:r>
    </w:p>
    <w:p w14:paraId="2E26A312" w14:textId="4976F5AD" w:rsidR="00A00508" w:rsidRDefault="00A00508" w:rsidP="006C1CCF">
      <w:pPr>
        <w:pStyle w:val="Listenabsatz"/>
        <w:numPr>
          <w:ilvl w:val="0"/>
          <w:numId w:val="1"/>
        </w:numPr>
        <w:rPr>
          <w:rFonts w:ascii="Arial" w:hAnsi="Arial" w:cs="Arial"/>
        </w:rPr>
      </w:pPr>
      <w:r>
        <w:rPr>
          <w:rFonts w:ascii="Arial Narrow" w:hAnsi="Arial Narrow" w:cs="Arial"/>
          <w:sz w:val="28"/>
          <w:szCs w:val="28"/>
        </w:rPr>
        <w:t>Gemeinsames Volksliedersingen</w:t>
      </w:r>
    </w:p>
    <w:p w14:paraId="061B572B" w14:textId="77777777" w:rsidR="00676127" w:rsidRDefault="00676127" w:rsidP="00676127">
      <w:pPr>
        <w:pStyle w:val="Listenabsatz"/>
        <w:numPr>
          <w:ilvl w:val="0"/>
          <w:numId w:val="1"/>
        </w:numPr>
        <w:rPr>
          <w:rFonts w:ascii="Arial" w:hAnsi="Arial" w:cs="Arial"/>
        </w:rPr>
      </w:pPr>
      <w:r w:rsidRPr="00272C8F">
        <w:rPr>
          <w:rFonts w:ascii="Arial" w:hAnsi="Arial" w:cs="Arial"/>
        </w:rPr>
        <w:t>Mitmachen bei der Apfel- und Birnenernte</w:t>
      </w:r>
    </w:p>
    <w:p w14:paraId="03E0CEB9" w14:textId="6267454E" w:rsidR="00C145E3" w:rsidRDefault="00C145E3" w:rsidP="006C1CCF">
      <w:pPr>
        <w:pStyle w:val="Listenabsatz"/>
        <w:numPr>
          <w:ilvl w:val="0"/>
          <w:numId w:val="1"/>
        </w:numPr>
        <w:rPr>
          <w:rFonts w:ascii="Arial" w:hAnsi="Arial" w:cs="Arial"/>
        </w:rPr>
      </w:pPr>
      <w:r>
        <w:rPr>
          <w:rFonts w:ascii="Arial" w:hAnsi="Arial" w:cs="Arial"/>
        </w:rPr>
        <w:t>Flohmarkt</w:t>
      </w:r>
    </w:p>
    <w:p w14:paraId="15067D6A" w14:textId="1AD800D2" w:rsidR="006C1CCF" w:rsidRDefault="006C1CCF" w:rsidP="006C1CCF">
      <w:pPr>
        <w:pStyle w:val="Listenabsatz"/>
        <w:numPr>
          <w:ilvl w:val="0"/>
          <w:numId w:val="1"/>
        </w:numPr>
        <w:rPr>
          <w:rFonts w:ascii="Arial" w:hAnsi="Arial" w:cs="Arial"/>
        </w:rPr>
      </w:pPr>
      <w:r w:rsidRPr="00272C8F">
        <w:rPr>
          <w:rFonts w:ascii="Arial" w:hAnsi="Arial" w:cs="Arial"/>
        </w:rPr>
        <w:t>Kaffee und Kuchen</w:t>
      </w:r>
      <w:r w:rsidR="00272C8F">
        <w:rPr>
          <w:rFonts w:ascii="Arial" w:hAnsi="Arial" w:cs="Arial"/>
        </w:rPr>
        <w:t>, Bratwurstgrill, Kürbissuppe vom Lagerfeuer</w:t>
      </w:r>
    </w:p>
    <w:p w14:paraId="385340B1" w14:textId="6CE5A648" w:rsidR="00FD1BFD" w:rsidRDefault="00FD1BFD" w:rsidP="006C1CCF">
      <w:pPr>
        <w:pStyle w:val="Listenabsatz"/>
        <w:numPr>
          <w:ilvl w:val="0"/>
          <w:numId w:val="1"/>
        </w:numPr>
        <w:rPr>
          <w:rFonts w:ascii="Arial" w:hAnsi="Arial" w:cs="Arial"/>
        </w:rPr>
      </w:pPr>
      <w:r w:rsidRPr="00FD1BFD">
        <w:rPr>
          <w:rFonts w:ascii="Arial" w:hAnsi="Arial" w:cs="Arial"/>
        </w:rPr>
        <w:t xml:space="preserve">und vor allem Einblicke in die verschiedensten Gärten - von </w:t>
      </w:r>
      <w:proofErr w:type="spellStart"/>
      <w:r w:rsidRPr="00FD1BFD">
        <w:rPr>
          <w:rFonts w:ascii="Arial" w:hAnsi="Arial" w:cs="Arial"/>
        </w:rPr>
        <w:t>dschungelig</w:t>
      </w:r>
      <w:proofErr w:type="spellEnd"/>
      <w:r w:rsidRPr="00FD1BFD">
        <w:rPr>
          <w:rFonts w:ascii="Arial" w:hAnsi="Arial" w:cs="Arial"/>
        </w:rPr>
        <w:t xml:space="preserve"> bis rechtwinklig - Fachsimpeln mit Gartenfreunden, Ideen sammeln u.v.m.</w:t>
      </w:r>
    </w:p>
    <w:p w14:paraId="41290C25" w14:textId="77777777" w:rsidR="00FD1BFD" w:rsidRDefault="00FD1BFD" w:rsidP="006C1CCF">
      <w:pPr>
        <w:rPr>
          <w:rFonts w:ascii="Arial" w:hAnsi="Arial" w:cs="Arial"/>
        </w:rPr>
      </w:pPr>
    </w:p>
    <w:p w14:paraId="484BB002" w14:textId="632457E6" w:rsidR="00633C98" w:rsidRPr="00CF5817" w:rsidRDefault="008B3698" w:rsidP="006C1CCF">
      <w:pPr>
        <w:rPr>
          <w:rFonts w:ascii="Arial" w:hAnsi="Arial" w:cs="Arial"/>
          <w:b/>
        </w:rPr>
      </w:pPr>
      <w:r w:rsidRPr="00CF5817">
        <w:rPr>
          <w:rFonts w:ascii="Arial" w:hAnsi="Arial" w:cs="Arial"/>
          <w:b/>
        </w:rPr>
        <w:t xml:space="preserve">Infos zum Programm </w:t>
      </w:r>
      <w:r w:rsidR="00272C8F" w:rsidRPr="00CF5817">
        <w:rPr>
          <w:rFonts w:ascii="Arial" w:hAnsi="Arial" w:cs="Arial"/>
          <w:b/>
        </w:rPr>
        <w:t xml:space="preserve">und Lageplan der offenen Gärten </w:t>
      </w:r>
      <w:r w:rsidR="00633C98" w:rsidRPr="00CF5817">
        <w:rPr>
          <w:rFonts w:ascii="Arial" w:hAnsi="Arial" w:cs="Arial"/>
          <w:b/>
        </w:rPr>
        <w:t xml:space="preserve">gibt es am </w:t>
      </w:r>
      <w:r w:rsidRPr="00CF5817">
        <w:rPr>
          <w:rFonts w:ascii="Arial" w:hAnsi="Arial" w:cs="Arial"/>
          <w:b/>
        </w:rPr>
        <w:t xml:space="preserve">Infostand </w:t>
      </w:r>
      <w:proofErr w:type="spellStart"/>
      <w:r w:rsidRPr="00CF5817">
        <w:rPr>
          <w:rFonts w:ascii="Arial" w:hAnsi="Arial" w:cs="Arial"/>
          <w:b/>
        </w:rPr>
        <w:t>Björnsonstraße</w:t>
      </w:r>
      <w:proofErr w:type="spellEnd"/>
      <w:r w:rsidRPr="00CF5817">
        <w:rPr>
          <w:rFonts w:ascii="Arial" w:hAnsi="Arial" w:cs="Arial"/>
          <w:b/>
        </w:rPr>
        <w:t>/Ecke Ibse</w:t>
      </w:r>
      <w:r w:rsidR="00272C8F" w:rsidRPr="00CF5817">
        <w:rPr>
          <w:rFonts w:ascii="Arial" w:hAnsi="Arial" w:cs="Arial"/>
          <w:b/>
        </w:rPr>
        <w:t>nstraße</w:t>
      </w:r>
      <w:r w:rsidR="0072664F" w:rsidRPr="00CF5817">
        <w:rPr>
          <w:rFonts w:ascii="Arial" w:hAnsi="Arial" w:cs="Arial"/>
          <w:b/>
        </w:rPr>
        <w:t xml:space="preserve">, 10439 Berlin und unter </w:t>
      </w:r>
      <w:hyperlink r:id="rId9" w:history="1">
        <w:r w:rsidR="0072664F" w:rsidRPr="00CF5817">
          <w:rPr>
            <w:rStyle w:val="Link"/>
            <w:rFonts w:ascii="Arial" w:hAnsi="Arial" w:cs="Arial"/>
            <w:b/>
          </w:rPr>
          <w:t>www.bornholmgaertner.de</w:t>
        </w:r>
      </w:hyperlink>
      <w:r w:rsidR="0072664F" w:rsidRPr="00CF5817">
        <w:rPr>
          <w:rFonts w:ascii="Arial" w:hAnsi="Arial" w:cs="Arial"/>
          <w:b/>
        </w:rPr>
        <w:t xml:space="preserve"> </w:t>
      </w:r>
    </w:p>
    <w:p w14:paraId="2F0CE393" w14:textId="77777777" w:rsidR="003338CE" w:rsidRDefault="003338CE" w:rsidP="006C1CCF">
      <w:pPr>
        <w:rPr>
          <w:rFonts w:ascii="Arial" w:hAnsi="Arial" w:cs="Arial"/>
        </w:rPr>
      </w:pPr>
    </w:p>
    <w:p w14:paraId="59856C58" w14:textId="7A15A183" w:rsidR="00633C98" w:rsidRDefault="005D5809" w:rsidP="006C1CCF">
      <w:pPr>
        <w:rPr>
          <w:rFonts w:ascii="Arial" w:hAnsi="Arial" w:cs="Arial"/>
        </w:rPr>
      </w:pPr>
      <w:r>
        <w:rPr>
          <w:rFonts w:ascii="Arial" w:hAnsi="Arial" w:cs="Arial"/>
        </w:rPr>
        <w:t>BVG: Tram M13 und</w:t>
      </w:r>
      <w:r w:rsidR="00FD0D7D">
        <w:rPr>
          <w:rFonts w:ascii="Arial" w:hAnsi="Arial" w:cs="Arial"/>
        </w:rPr>
        <w:t xml:space="preserve"> 50 </w:t>
      </w:r>
      <w:proofErr w:type="spellStart"/>
      <w:r w:rsidR="00FD0D7D">
        <w:rPr>
          <w:rFonts w:ascii="Arial" w:hAnsi="Arial" w:cs="Arial"/>
        </w:rPr>
        <w:t>Björnsonstraße</w:t>
      </w:r>
      <w:proofErr w:type="spellEnd"/>
      <w:r w:rsidR="00FD0D7D">
        <w:rPr>
          <w:rFonts w:ascii="Arial" w:hAnsi="Arial" w:cs="Arial"/>
        </w:rPr>
        <w:t>, S-Bahn Bornholmer Straße</w:t>
      </w:r>
    </w:p>
    <w:p w14:paraId="02AD4EF8" w14:textId="77777777" w:rsidR="007635E5" w:rsidRDefault="007635E5" w:rsidP="006C1CCF">
      <w:pPr>
        <w:rPr>
          <w:rFonts w:ascii="Arial" w:hAnsi="Arial" w:cs="Arial"/>
        </w:rPr>
      </w:pPr>
    </w:p>
    <w:p w14:paraId="5AE3149F" w14:textId="549B053C" w:rsidR="00F53166" w:rsidRDefault="008B3698" w:rsidP="006C1CCF">
      <w:pPr>
        <w:rPr>
          <w:rFonts w:ascii="Arial" w:hAnsi="Arial" w:cs="Arial"/>
        </w:rPr>
      </w:pPr>
      <w:r>
        <w:rPr>
          <w:rFonts w:ascii="Arial" w:hAnsi="Arial" w:cs="Arial"/>
        </w:rPr>
        <w:t xml:space="preserve">Wir sind eine Initiative von Kleingärtnern </w:t>
      </w:r>
      <w:r w:rsidR="00CF5817">
        <w:rPr>
          <w:rFonts w:ascii="Arial" w:hAnsi="Arial" w:cs="Arial"/>
        </w:rPr>
        <w:t xml:space="preserve">zwischen Esplanade und </w:t>
      </w:r>
      <w:r>
        <w:rPr>
          <w:rFonts w:ascii="Arial" w:hAnsi="Arial" w:cs="Arial"/>
        </w:rPr>
        <w:t>Bornholm</w:t>
      </w:r>
      <w:r w:rsidR="00CF5817">
        <w:rPr>
          <w:rFonts w:ascii="Arial" w:hAnsi="Arial" w:cs="Arial"/>
        </w:rPr>
        <w:t>er Straße</w:t>
      </w:r>
      <w:r w:rsidR="00CA4B70">
        <w:rPr>
          <w:rFonts w:ascii="Arial" w:hAnsi="Arial" w:cs="Arial"/>
        </w:rPr>
        <w:t xml:space="preserve"> </w:t>
      </w:r>
      <w:r w:rsidR="00CF5817">
        <w:rPr>
          <w:rFonts w:ascii="Arial" w:hAnsi="Arial" w:cs="Arial"/>
        </w:rPr>
        <w:t xml:space="preserve">im </w:t>
      </w:r>
      <w:r w:rsidR="007635E5">
        <w:rPr>
          <w:rFonts w:ascii="Arial" w:hAnsi="Arial" w:cs="Arial"/>
        </w:rPr>
        <w:t>Prenzlauer Berg</w:t>
      </w:r>
      <w:r w:rsidR="001D3761">
        <w:rPr>
          <w:rFonts w:ascii="Arial" w:hAnsi="Arial" w:cs="Arial"/>
        </w:rPr>
        <w:t xml:space="preserve">. </w:t>
      </w:r>
      <w:r w:rsidR="00F519BB">
        <w:rPr>
          <w:rFonts w:ascii="Arial" w:hAnsi="Arial" w:cs="Arial"/>
        </w:rPr>
        <w:t>D</w:t>
      </w:r>
      <w:r w:rsidR="009A36DE">
        <w:rPr>
          <w:rFonts w:ascii="Arial" w:hAnsi="Arial" w:cs="Arial"/>
        </w:rPr>
        <w:t>er Verwertungsdruck auf Grundstücke in der Innenstadt nimmt</w:t>
      </w:r>
      <w:r w:rsidR="00F519BB">
        <w:rPr>
          <w:rFonts w:ascii="Arial" w:hAnsi="Arial" w:cs="Arial"/>
        </w:rPr>
        <w:t xml:space="preserve"> ständig zu,</w:t>
      </w:r>
      <w:r w:rsidR="00BB2D55">
        <w:rPr>
          <w:rFonts w:ascii="Arial" w:hAnsi="Arial" w:cs="Arial"/>
        </w:rPr>
        <w:t xml:space="preserve"> unsere Gärten</w:t>
      </w:r>
      <w:r w:rsidR="009A36DE">
        <w:rPr>
          <w:rFonts w:ascii="Arial" w:hAnsi="Arial" w:cs="Arial"/>
        </w:rPr>
        <w:t xml:space="preserve"> </w:t>
      </w:r>
      <w:r w:rsidR="00F519BB">
        <w:rPr>
          <w:rFonts w:ascii="Arial" w:hAnsi="Arial" w:cs="Arial"/>
        </w:rPr>
        <w:t xml:space="preserve">sind daher </w:t>
      </w:r>
      <w:r w:rsidR="009A36DE">
        <w:rPr>
          <w:rFonts w:ascii="Arial" w:hAnsi="Arial" w:cs="Arial"/>
        </w:rPr>
        <w:t>gefährdet</w:t>
      </w:r>
      <w:r w:rsidR="00BB44A8">
        <w:rPr>
          <w:rFonts w:ascii="Arial" w:hAnsi="Arial" w:cs="Arial"/>
        </w:rPr>
        <w:t xml:space="preserve">. </w:t>
      </w:r>
      <w:r w:rsidR="000470BF">
        <w:rPr>
          <w:rFonts w:ascii="Arial" w:hAnsi="Arial" w:cs="Arial"/>
        </w:rPr>
        <w:t>Darum wollen wir</w:t>
      </w:r>
      <w:r w:rsidR="00BB44A8">
        <w:rPr>
          <w:rFonts w:ascii="Arial" w:hAnsi="Arial" w:cs="Arial"/>
        </w:rPr>
        <w:t xml:space="preserve"> den Bewohnern </w:t>
      </w:r>
      <w:r w:rsidR="000470BF">
        <w:rPr>
          <w:rFonts w:ascii="Arial" w:hAnsi="Arial" w:cs="Arial"/>
        </w:rPr>
        <w:t>unseres</w:t>
      </w:r>
      <w:r w:rsidR="00BB44A8">
        <w:rPr>
          <w:rFonts w:ascii="Arial" w:hAnsi="Arial" w:cs="Arial"/>
        </w:rPr>
        <w:t xml:space="preserve"> Kiezes zeigen, dass </w:t>
      </w:r>
      <w:r w:rsidR="009A36DE">
        <w:rPr>
          <w:rFonts w:ascii="Arial" w:hAnsi="Arial" w:cs="Arial"/>
        </w:rPr>
        <w:t>die Gärten</w:t>
      </w:r>
      <w:r w:rsidR="00BB44A8">
        <w:rPr>
          <w:rFonts w:ascii="Arial" w:hAnsi="Arial" w:cs="Arial"/>
        </w:rPr>
        <w:t xml:space="preserve"> wichtig für den grünflächenarme</w:t>
      </w:r>
      <w:r w:rsidR="00D83159">
        <w:rPr>
          <w:rFonts w:ascii="Arial" w:hAnsi="Arial" w:cs="Arial"/>
        </w:rPr>
        <w:t xml:space="preserve">n Prenzlauer Berg sind – als grüne Lunge und </w:t>
      </w:r>
      <w:r w:rsidR="00BB44A8">
        <w:rPr>
          <w:rFonts w:ascii="Arial" w:hAnsi="Arial" w:cs="Arial"/>
        </w:rPr>
        <w:t>als Naherholungsgebiet.</w:t>
      </w:r>
      <w:r w:rsidR="000470BF">
        <w:rPr>
          <w:rFonts w:ascii="Arial" w:hAnsi="Arial" w:cs="Arial"/>
        </w:rPr>
        <w:t xml:space="preserve"> Darüberhinaus haben die Anlagen durch ihre </w:t>
      </w:r>
      <w:r w:rsidR="00272C8F">
        <w:rPr>
          <w:rFonts w:ascii="Arial" w:hAnsi="Arial" w:cs="Arial"/>
        </w:rPr>
        <w:t>Lage an der früheren Mauer und am</w:t>
      </w:r>
      <w:r w:rsidR="000470BF">
        <w:rPr>
          <w:rFonts w:ascii="Arial" w:hAnsi="Arial" w:cs="Arial"/>
        </w:rPr>
        <w:t xml:space="preserve"> Berliner Mauerradweg </w:t>
      </w:r>
      <w:r w:rsidR="0028429B">
        <w:rPr>
          <w:rFonts w:ascii="Arial" w:hAnsi="Arial" w:cs="Arial"/>
        </w:rPr>
        <w:t xml:space="preserve">auch </w:t>
      </w:r>
      <w:r w:rsidR="000470BF">
        <w:rPr>
          <w:rFonts w:ascii="Arial" w:hAnsi="Arial" w:cs="Arial"/>
        </w:rPr>
        <w:t xml:space="preserve">historische </w:t>
      </w:r>
      <w:r w:rsidR="005B0AF4">
        <w:rPr>
          <w:rFonts w:ascii="Arial" w:hAnsi="Arial" w:cs="Arial"/>
        </w:rPr>
        <w:t xml:space="preserve">und touristische </w:t>
      </w:r>
      <w:r w:rsidR="000470BF">
        <w:rPr>
          <w:rFonts w:ascii="Arial" w:hAnsi="Arial" w:cs="Arial"/>
        </w:rPr>
        <w:t>Bedeutung.</w:t>
      </w:r>
    </w:p>
    <w:p w14:paraId="7AA52EB8" w14:textId="49F93750" w:rsidR="00A467D3" w:rsidRDefault="005B248D">
      <w:pPr>
        <w:rPr>
          <w:rFonts w:ascii="Arial" w:hAnsi="Arial" w:cs="Arial"/>
        </w:rPr>
      </w:pPr>
      <w:r>
        <w:rPr>
          <w:rFonts w:ascii="Arial" w:hAnsi="Arial" w:cs="Arial"/>
        </w:rPr>
        <w:t>Kleingärten</w:t>
      </w:r>
      <w:r w:rsidR="000B3F16">
        <w:rPr>
          <w:rFonts w:ascii="Arial" w:hAnsi="Arial" w:cs="Arial"/>
        </w:rPr>
        <w:t xml:space="preserve"> sind nicht nur Privatangelegen</w:t>
      </w:r>
      <w:r>
        <w:rPr>
          <w:rFonts w:ascii="Arial" w:hAnsi="Arial" w:cs="Arial"/>
        </w:rPr>
        <w:t>heit</w:t>
      </w:r>
      <w:r w:rsidR="000B3F16">
        <w:rPr>
          <w:rFonts w:ascii="Arial" w:hAnsi="Arial" w:cs="Arial"/>
        </w:rPr>
        <w:t>, sondern sollen allen Kiezbewohnern nützen. W</w:t>
      </w:r>
      <w:r>
        <w:rPr>
          <w:rFonts w:ascii="Arial" w:hAnsi="Arial" w:cs="Arial"/>
        </w:rPr>
        <w:t xml:space="preserve">ir wollen uns </w:t>
      </w:r>
      <w:r w:rsidR="0070586A">
        <w:rPr>
          <w:rFonts w:ascii="Arial" w:hAnsi="Arial" w:cs="Arial"/>
        </w:rPr>
        <w:t>für den</w:t>
      </w:r>
      <w:r>
        <w:rPr>
          <w:rFonts w:ascii="Arial" w:hAnsi="Arial" w:cs="Arial"/>
        </w:rPr>
        <w:t xml:space="preserve"> Kiez öffnen – d</w:t>
      </w:r>
      <w:r w:rsidR="002A5832">
        <w:rPr>
          <w:rFonts w:ascii="Arial" w:hAnsi="Arial" w:cs="Arial"/>
        </w:rPr>
        <w:t>er Tag des offenen</w:t>
      </w:r>
      <w:r>
        <w:rPr>
          <w:rFonts w:ascii="Arial" w:hAnsi="Arial" w:cs="Arial"/>
        </w:rPr>
        <w:t xml:space="preserve"> Gartens ist ein erster Schritt</w:t>
      </w:r>
      <w:r w:rsidR="00201761">
        <w:rPr>
          <w:rFonts w:ascii="Arial" w:hAnsi="Arial" w:cs="Arial"/>
        </w:rPr>
        <w:t xml:space="preserve"> in diese Richtung</w:t>
      </w:r>
      <w:r w:rsidR="00272C8F">
        <w:rPr>
          <w:rFonts w:ascii="Arial" w:hAnsi="Arial" w:cs="Arial"/>
        </w:rPr>
        <w:t xml:space="preserve">. </w:t>
      </w:r>
      <w:r w:rsidR="00BB44A8">
        <w:rPr>
          <w:rFonts w:ascii="Arial" w:hAnsi="Arial" w:cs="Arial"/>
        </w:rPr>
        <w:t xml:space="preserve">Langfristig </w:t>
      </w:r>
      <w:r w:rsidR="006C1CCF" w:rsidRPr="006C1CCF">
        <w:rPr>
          <w:rFonts w:ascii="Arial" w:hAnsi="Arial" w:cs="Arial"/>
        </w:rPr>
        <w:t xml:space="preserve">wollen </w:t>
      </w:r>
      <w:r w:rsidR="002A5832">
        <w:rPr>
          <w:rFonts w:ascii="Arial" w:hAnsi="Arial" w:cs="Arial"/>
        </w:rPr>
        <w:t xml:space="preserve">wir </w:t>
      </w:r>
      <w:r w:rsidR="006C1CCF" w:rsidRPr="006C1CCF">
        <w:rPr>
          <w:rFonts w:ascii="Arial" w:hAnsi="Arial" w:cs="Arial"/>
        </w:rPr>
        <w:t xml:space="preserve">die </w:t>
      </w:r>
      <w:r w:rsidR="00F53166">
        <w:rPr>
          <w:rFonts w:ascii="Arial" w:hAnsi="Arial" w:cs="Arial"/>
        </w:rPr>
        <w:t>Kleingärten</w:t>
      </w:r>
      <w:r w:rsidR="006C1CCF" w:rsidRPr="006C1CCF">
        <w:rPr>
          <w:rFonts w:ascii="Arial" w:hAnsi="Arial" w:cs="Arial"/>
        </w:rPr>
        <w:t xml:space="preserve"> weiter </w:t>
      </w:r>
      <w:r w:rsidR="00BB44A8">
        <w:rPr>
          <w:rFonts w:ascii="Arial" w:hAnsi="Arial" w:cs="Arial"/>
        </w:rPr>
        <w:t xml:space="preserve">öffnen, beispielsweise </w:t>
      </w:r>
      <w:r w:rsidR="001D3761">
        <w:rPr>
          <w:rFonts w:ascii="Arial" w:hAnsi="Arial" w:cs="Arial"/>
        </w:rPr>
        <w:t xml:space="preserve">Kitas und Schulen </w:t>
      </w:r>
      <w:r w:rsidR="00BB44A8">
        <w:rPr>
          <w:rFonts w:ascii="Arial" w:hAnsi="Arial" w:cs="Arial"/>
        </w:rPr>
        <w:t>Angebote machen</w:t>
      </w:r>
      <w:r w:rsidR="001D3761">
        <w:rPr>
          <w:rFonts w:ascii="Arial" w:hAnsi="Arial" w:cs="Arial"/>
        </w:rPr>
        <w:t xml:space="preserve">. </w:t>
      </w:r>
      <w:r w:rsidR="00CF69A1">
        <w:rPr>
          <w:rFonts w:ascii="Arial" w:hAnsi="Arial" w:cs="Arial"/>
        </w:rPr>
        <w:t>Die</w:t>
      </w:r>
      <w:r w:rsidR="00BB44A8" w:rsidRPr="006C1CCF">
        <w:rPr>
          <w:rFonts w:ascii="Arial" w:hAnsi="Arial" w:cs="Arial"/>
        </w:rPr>
        <w:t xml:space="preserve"> Verankerung der </w:t>
      </w:r>
      <w:r w:rsidR="0028429B">
        <w:rPr>
          <w:rFonts w:ascii="Arial" w:hAnsi="Arial" w:cs="Arial"/>
        </w:rPr>
        <w:t>Kleingärten</w:t>
      </w:r>
      <w:r w:rsidR="00BB44A8" w:rsidRPr="006C1CCF">
        <w:rPr>
          <w:rFonts w:ascii="Arial" w:hAnsi="Arial" w:cs="Arial"/>
        </w:rPr>
        <w:t xml:space="preserve"> im Kiez </w:t>
      </w:r>
      <w:r w:rsidR="008972F6">
        <w:rPr>
          <w:rFonts w:ascii="Arial" w:hAnsi="Arial" w:cs="Arial"/>
        </w:rPr>
        <w:t xml:space="preserve">soll so </w:t>
      </w:r>
      <w:r w:rsidR="00F519BB">
        <w:rPr>
          <w:rFonts w:ascii="Arial" w:hAnsi="Arial" w:cs="Arial"/>
        </w:rPr>
        <w:t xml:space="preserve">weiter </w:t>
      </w:r>
      <w:r w:rsidR="008972F6">
        <w:rPr>
          <w:rFonts w:ascii="Arial" w:hAnsi="Arial" w:cs="Arial"/>
        </w:rPr>
        <w:t>gestärkt</w:t>
      </w:r>
      <w:r w:rsidR="00633C98">
        <w:rPr>
          <w:rFonts w:ascii="Arial" w:hAnsi="Arial" w:cs="Arial"/>
        </w:rPr>
        <w:t xml:space="preserve"> werden</w:t>
      </w:r>
      <w:r w:rsidR="00BB44A8" w:rsidRPr="006C1CCF">
        <w:rPr>
          <w:rFonts w:ascii="Arial" w:hAnsi="Arial" w:cs="Arial"/>
        </w:rPr>
        <w:t xml:space="preserve">. </w:t>
      </w:r>
    </w:p>
    <w:p w14:paraId="1423FB15" w14:textId="77777777" w:rsidR="005B4377" w:rsidRDefault="005B4377">
      <w:pPr>
        <w:rPr>
          <w:rFonts w:ascii="Arial" w:hAnsi="Arial" w:cs="Arial"/>
        </w:rPr>
      </w:pPr>
    </w:p>
    <w:p w14:paraId="43640329" w14:textId="2EE7A6E9" w:rsidR="005B4377" w:rsidRDefault="005B4377">
      <w:pPr>
        <w:rPr>
          <w:rFonts w:ascii="Arial" w:hAnsi="Arial" w:cs="Arial"/>
          <w:b/>
        </w:rPr>
      </w:pPr>
      <w:r w:rsidRPr="005B248D">
        <w:rPr>
          <w:rFonts w:ascii="Arial" w:hAnsi="Arial" w:cs="Arial"/>
          <w:b/>
        </w:rPr>
        <w:t xml:space="preserve">Pressesprecher </w:t>
      </w:r>
      <w:r w:rsidR="00624A7F">
        <w:rPr>
          <w:rFonts w:ascii="Arial" w:hAnsi="Arial" w:cs="Arial"/>
          <w:b/>
        </w:rPr>
        <w:t xml:space="preserve">unserer Initiative </w:t>
      </w:r>
      <w:r w:rsidRPr="005B248D">
        <w:rPr>
          <w:rFonts w:ascii="Arial" w:hAnsi="Arial" w:cs="Arial"/>
          <w:b/>
        </w:rPr>
        <w:t>ist Jay Kaufmann, Tel: 0171-84 99 771</w:t>
      </w:r>
    </w:p>
    <w:p w14:paraId="065FF260" w14:textId="77777777" w:rsidR="00CA4B70" w:rsidRDefault="007635E5" w:rsidP="00CA4B70">
      <w:pPr>
        <w:rPr>
          <w:rFonts w:ascii="Arial" w:hAnsi="Arial" w:cs="Arial"/>
          <w:b/>
        </w:rPr>
      </w:pPr>
      <w:r>
        <w:rPr>
          <w:rFonts w:ascii="Arial" w:hAnsi="Arial" w:cs="Arial"/>
          <w:b/>
        </w:rPr>
        <w:t xml:space="preserve">Weitere Infos: </w:t>
      </w:r>
      <w:hyperlink r:id="rId10" w:history="1">
        <w:r w:rsidR="0072664F" w:rsidRPr="00A40C0C">
          <w:rPr>
            <w:rStyle w:val="Link"/>
            <w:rFonts w:ascii="Arial" w:hAnsi="Arial" w:cs="Arial"/>
            <w:b/>
          </w:rPr>
          <w:t>www.bornholmgaertner.de</w:t>
        </w:r>
      </w:hyperlink>
      <w:r w:rsidR="0072664F">
        <w:rPr>
          <w:rFonts w:ascii="Arial" w:hAnsi="Arial" w:cs="Arial"/>
          <w:b/>
        </w:rPr>
        <w:t xml:space="preserve"> </w:t>
      </w:r>
      <w:bookmarkStart w:id="0" w:name="_GoBack"/>
      <w:bookmarkEnd w:id="0"/>
    </w:p>
    <w:p w14:paraId="72A66F2E" w14:textId="77777777" w:rsidR="00CA4B70" w:rsidRDefault="00CA4B70" w:rsidP="00CA4B70">
      <w:pPr>
        <w:rPr>
          <w:rFonts w:ascii="Arial Narrow" w:hAnsi="Arial Narrow"/>
          <w:sz w:val="16"/>
          <w:szCs w:val="16"/>
        </w:rPr>
      </w:pPr>
    </w:p>
    <w:p w14:paraId="7604275A" w14:textId="77777777" w:rsidR="00CA4B70" w:rsidRDefault="00CA4B70" w:rsidP="00CA4B70">
      <w:pPr>
        <w:rPr>
          <w:rFonts w:ascii="Arial Narrow" w:hAnsi="Arial Narrow"/>
          <w:sz w:val="16"/>
          <w:szCs w:val="16"/>
        </w:rPr>
      </w:pPr>
    </w:p>
    <w:p w14:paraId="6BCAAD2F" w14:textId="29E1FBC8" w:rsidR="00CF5817" w:rsidRPr="00CA4B70" w:rsidRDefault="00CF5817" w:rsidP="00CA4B70">
      <w:pPr>
        <w:rPr>
          <w:rFonts w:ascii="Arial Narrow" w:hAnsi="Arial Narrow" w:cs="Arial"/>
          <w:sz w:val="16"/>
          <w:szCs w:val="16"/>
        </w:rPr>
      </w:pPr>
      <w:r w:rsidRPr="00CA4B70">
        <w:rPr>
          <w:rFonts w:ascii="Arial Narrow" w:hAnsi="Arial Narrow"/>
          <w:sz w:val="16"/>
          <w:szCs w:val="16"/>
        </w:rPr>
        <w:t xml:space="preserve">Disclaimer: Diese Kommunikation kommt von einzelnen Gartenfreunden und ist nicht in jedem Fall mit den Vorständen der betroffenen Vereine  im Detail abgestimmt. Wir arbeiten an der Basis parallel zu den offiziellen Kanälen, um möglichst breitgefächerte Aktionen zum Erhalt der noch befristeten Anlagen zu realisieren. Infos auf </w:t>
      </w:r>
      <w:hyperlink r:id="rId11" w:history="1">
        <w:r w:rsidRPr="00CA4B70">
          <w:rPr>
            <w:rStyle w:val="Link"/>
            <w:rFonts w:ascii="Arial Narrow" w:hAnsi="Arial Narrow"/>
            <w:sz w:val="16"/>
            <w:szCs w:val="16"/>
          </w:rPr>
          <w:t>www.bornholmgaertner.de</w:t>
        </w:r>
      </w:hyperlink>
    </w:p>
    <w:p w14:paraId="2552927E" w14:textId="77777777" w:rsidR="00CF5817" w:rsidRPr="00CA4B70" w:rsidRDefault="00CF5817">
      <w:pPr>
        <w:rPr>
          <w:rFonts w:ascii="Times" w:eastAsia="Times New Roman" w:hAnsi="Times"/>
          <w:b/>
          <w:sz w:val="16"/>
          <w:szCs w:val="16"/>
        </w:rPr>
      </w:pPr>
    </w:p>
    <w:sectPr w:rsidR="00CF5817" w:rsidRPr="00CA4B70" w:rsidSect="00CA4B70">
      <w:headerReference w:type="default" r:id="rId12"/>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78C7E" w14:textId="77777777" w:rsidR="00CA4B70" w:rsidRDefault="00CA4B70" w:rsidP="00CA4B70">
      <w:r>
        <w:separator/>
      </w:r>
    </w:p>
  </w:endnote>
  <w:endnote w:type="continuationSeparator" w:id="0">
    <w:p w14:paraId="2DE77472" w14:textId="77777777" w:rsidR="00CA4B70" w:rsidRDefault="00CA4B70" w:rsidP="00CA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DD2D" w14:textId="77777777" w:rsidR="00CA4B70" w:rsidRDefault="00CA4B70" w:rsidP="00CA4B70">
      <w:r>
        <w:separator/>
      </w:r>
    </w:p>
  </w:footnote>
  <w:footnote w:type="continuationSeparator" w:id="0">
    <w:p w14:paraId="37D45BDC" w14:textId="77777777" w:rsidR="00CA4B70" w:rsidRDefault="00CA4B70" w:rsidP="00CA4B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1106C" w14:textId="76DE8EC0" w:rsidR="00CA4B70" w:rsidRDefault="00CA4B70" w:rsidP="00CA4B70">
    <w:pPr>
      <w:pStyle w:val="Kopfzeile"/>
      <w:jc w:val="center"/>
    </w:pPr>
    <w:r>
      <w:rPr>
        <w:rFonts w:ascii="Comic Sans MS" w:hAnsi="Comic Sans MS" w:cs="Apple Chancery"/>
        <w:noProof/>
        <w:sz w:val="40"/>
        <w:szCs w:val="40"/>
      </w:rPr>
      <w:drawing>
        <wp:inline distT="0" distB="0" distL="0" distR="0" wp14:anchorId="531741F4" wp14:editId="38E19FDC">
          <wp:extent cx="2692400" cy="1698093"/>
          <wp:effectExtent l="0" t="0" r="0" b="0"/>
          <wp:docPr id="1" name="Grafik 1" descr="Logoentwur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entwurf-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527" cy="169880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835"/>
    <w:multiLevelType w:val="hybridMultilevel"/>
    <w:tmpl w:val="0BB2F45A"/>
    <w:lvl w:ilvl="0" w:tplc="BEE29E94">
      <w:start w:val="19"/>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CF"/>
    <w:rsid w:val="00001E3F"/>
    <w:rsid w:val="000470BF"/>
    <w:rsid w:val="000B3F16"/>
    <w:rsid w:val="001626BD"/>
    <w:rsid w:val="001D3761"/>
    <w:rsid w:val="00201761"/>
    <w:rsid w:val="00272C8F"/>
    <w:rsid w:val="0028429B"/>
    <w:rsid w:val="002A5832"/>
    <w:rsid w:val="00320ADF"/>
    <w:rsid w:val="003338CE"/>
    <w:rsid w:val="004C24BA"/>
    <w:rsid w:val="005B0AF4"/>
    <w:rsid w:val="005B248D"/>
    <w:rsid w:val="005B4377"/>
    <w:rsid w:val="005D5809"/>
    <w:rsid w:val="00624A7F"/>
    <w:rsid w:val="00633C98"/>
    <w:rsid w:val="00676127"/>
    <w:rsid w:val="006C1CCF"/>
    <w:rsid w:val="0070586A"/>
    <w:rsid w:val="0072664F"/>
    <w:rsid w:val="00744AEE"/>
    <w:rsid w:val="007635E5"/>
    <w:rsid w:val="007D4A89"/>
    <w:rsid w:val="008972F6"/>
    <w:rsid w:val="008B3698"/>
    <w:rsid w:val="008F5648"/>
    <w:rsid w:val="009A36DE"/>
    <w:rsid w:val="00A00508"/>
    <w:rsid w:val="00A467D3"/>
    <w:rsid w:val="00B732EB"/>
    <w:rsid w:val="00BB2D55"/>
    <w:rsid w:val="00BB44A8"/>
    <w:rsid w:val="00C145E3"/>
    <w:rsid w:val="00CA4B70"/>
    <w:rsid w:val="00CF5817"/>
    <w:rsid w:val="00CF69A1"/>
    <w:rsid w:val="00D83159"/>
    <w:rsid w:val="00F519BB"/>
    <w:rsid w:val="00F53166"/>
    <w:rsid w:val="00FD0D7D"/>
    <w:rsid w:val="00FD1B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9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CCF"/>
    <w:rPr>
      <w:rFonts w:ascii="Cambria" w:eastAsia="MS Mincho"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2C8F"/>
    <w:pPr>
      <w:ind w:left="720"/>
      <w:contextualSpacing/>
    </w:pPr>
  </w:style>
  <w:style w:type="character" w:styleId="Link">
    <w:name w:val="Hyperlink"/>
    <w:basedOn w:val="Absatzstandardschriftart"/>
    <w:uiPriority w:val="99"/>
    <w:unhideWhenUsed/>
    <w:rsid w:val="0072664F"/>
    <w:rPr>
      <w:color w:val="0000FF" w:themeColor="hyperlink"/>
      <w:u w:val="single"/>
    </w:rPr>
  </w:style>
  <w:style w:type="paragraph" w:styleId="Sprechblasentext">
    <w:name w:val="Balloon Text"/>
    <w:basedOn w:val="Standard"/>
    <w:link w:val="SprechblasentextZeichen"/>
    <w:uiPriority w:val="99"/>
    <w:semiHidden/>
    <w:unhideWhenUsed/>
    <w:rsid w:val="00CA4B7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A4B70"/>
    <w:rPr>
      <w:rFonts w:ascii="Tahoma" w:eastAsia="MS Mincho" w:hAnsi="Tahoma" w:cs="Tahoma"/>
      <w:sz w:val="16"/>
      <w:szCs w:val="16"/>
    </w:rPr>
  </w:style>
  <w:style w:type="paragraph" w:styleId="Kopfzeile">
    <w:name w:val="header"/>
    <w:basedOn w:val="Standard"/>
    <w:link w:val="KopfzeileZeichen"/>
    <w:uiPriority w:val="99"/>
    <w:unhideWhenUsed/>
    <w:rsid w:val="00CA4B70"/>
    <w:pPr>
      <w:tabs>
        <w:tab w:val="center" w:pos="4680"/>
        <w:tab w:val="right" w:pos="9360"/>
      </w:tabs>
    </w:pPr>
  </w:style>
  <w:style w:type="character" w:customStyle="1" w:styleId="KopfzeileZeichen">
    <w:name w:val="Kopfzeile Zeichen"/>
    <w:basedOn w:val="Absatzstandardschriftart"/>
    <w:link w:val="Kopfzeile"/>
    <w:uiPriority w:val="99"/>
    <w:rsid w:val="00CA4B70"/>
    <w:rPr>
      <w:rFonts w:ascii="Cambria" w:eastAsia="MS Mincho" w:hAnsi="Cambria" w:cs="Times New Roman"/>
    </w:rPr>
  </w:style>
  <w:style w:type="paragraph" w:styleId="Fuzeile">
    <w:name w:val="footer"/>
    <w:basedOn w:val="Standard"/>
    <w:link w:val="FuzeileZeichen"/>
    <w:uiPriority w:val="99"/>
    <w:unhideWhenUsed/>
    <w:rsid w:val="00CA4B70"/>
    <w:pPr>
      <w:tabs>
        <w:tab w:val="center" w:pos="4680"/>
        <w:tab w:val="right" w:pos="9360"/>
      </w:tabs>
    </w:pPr>
  </w:style>
  <w:style w:type="character" w:customStyle="1" w:styleId="FuzeileZeichen">
    <w:name w:val="Fußzeile Zeichen"/>
    <w:basedOn w:val="Absatzstandardschriftart"/>
    <w:link w:val="Fuzeile"/>
    <w:uiPriority w:val="99"/>
    <w:rsid w:val="00CA4B70"/>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1CCF"/>
    <w:rPr>
      <w:rFonts w:ascii="Cambria" w:eastAsia="MS Mincho"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2C8F"/>
    <w:pPr>
      <w:ind w:left="720"/>
      <w:contextualSpacing/>
    </w:pPr>
  </w:style>
  <w:style w:type="character" w:styleId="Link">
    <w:name w:val="Hyperlink"/>
    <w:basedOn w:val="Absatzstandardschriftart"/>
    <w:uiPriority w:val="99"/>
    <w:unhideWhenUsed/>
    <w:rsid w:val="0072664F"/>
    <w:rPr>
      <w:color w:val="0000FF" w:themeColor="hyperlink"/>
      <w:u w:val="single"/>
    </w:rPr>
  </w:style>
  <w:style w:type="paragraph" w:styleId="Sprechblasentext">
    <w:name w:val="Balloon Text"/>
    <w:basedOn w:val="Standard"/>
    <w:link w:val="SprechblasentextZeichen"/>
    <w:uiPriority w:val="99"/>
    <w:semiHidden/>
    <w:unhideWhenUsed/>
    <w:rsid w:val="00CA4B7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A4B70"/>
    <w:rPr>
      <w:rFonts w:ascii="Tahoma" w:eastAsia="MS Mincho" w:hAnsi="Tahoma" w:cs="Tahoma"/>
      <w:sz w:val="16"/>
      <w:szCs w:val="16"/>
    </w:rPr>
  </w:style>
  <w:style w:type="paragraph" w:styleId="Kopfzeile">
    <w:name w:val="header"/>
    <w:basedOn w:val="Standard"/>
    <w:link w:val="KopfzeileZeichen"/>
    <w:uiPriority w:val="99"/>
    <w:unhideWhenUsed/>
    <w:rsid w:val="00CA4B70"/>
    <w:pPr>
      <w:tabs>
        <w:tab w:val="center" w:pos="4680"/>
        <w:tab w:val="right" w:pos="9360"/>
      </w:tabs>
    </w:pPr>
  </w:style>
  <w:style w:type="character" w:customStyle="1" w:styleId="KopfzeileZeichen">
    <w:name w:val="Kopfzeile Zeichen"/>
    <w:basedOn w:val="Absatzstandardschriftart"/>
    <w:link w:val="Kopfzeile"/>
    <w:uiPriority w:val="99"/>
    <w:rsid w:val="00CA4B70"/>
    <w:rPr>
      <w:rFonts w:ascii="Cambria" w:eastAsia="MS Mincho" w:hAnsi="Cambria" w:cs="Times New Roman"/>
    </w:rPr>
  </w:style>
  <w:style w:type="paragraph" w:styleId="Fuzeile">
    <w:name w:val="footer"/>
    <w:basedOn w:val="Standard"/>
    <w:link w:val="FuzeileZeichen"/>
    <w:uiPriority w:val="99"/>
    <w:unhideWhenUsed/>
    <w:rsid w:val="00CA4B70"/>
    <w:pPr>
      <w:tabs>
        <w:tab w:val="center" w:pos="4680"/>
        <w:tab w:val="right" w:pos="9360"/>
      </w:tabs>
    </w:pPr>
  </w:style>
  <w:style w:type="character" w:customStyle="1" w:styleId="FuzeileZeichen">
    <w:name w:val="Fußzeile Zeichen"/>
    <w:basedOn w:val="Absatzstandardschriftart"/>
    <w:link w:val="Fuzeile"/>
    <w:uiPriority w:val="99"/>
    <w:rsid w:val="00CA4B70"/>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341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rnholmgaertner.d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ornholmgaertner.de" TargetMode="External"/><Relationship Id="rId10" Type="http://schemas.openxmlformats.org/officeDocument/2006/relationships/hyperlink" Target="http://www.bornholmgaertn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B77E-C190-0844-A092-27BD307E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2068</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Axel Springer</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Springer</dc:creator>
  <cp:keywords/>
  <dc:description/>
  <cp:lastModifiedBy>Jay Kaufmann</cp:lastModifiedBy>
  <cp:revision>2</cp:revision>
  <dcterms:created xsi:type="dcterms:W3CDTF">2014-09-12T12:13:00Z</dcterms:created>
  <dcterms:modified xsi:type="dcterms:W3CDTF">2014-09-12T12:13:00Z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1983946422</vt:i4>
  </property>
  <property fmtid="{D5CDD505-2E9C-101B-9397-08002B2CF9AE}" pid="3" name="_NewReviewCycle">
    <vt:lpwstr/>
  </property>
  <property fmtid="{D5CDD505-2E9C-101B-9397-08002B2CF9AE}" pid="4" name="_EmailSubject">
    <vt:lpwstr>Pressemitteilung Tag des offenen Gartens</vt:lpwstr>
  </property>
  <property fmtid="{D5CDD505-2E9C-101B-9397-08002B2CF9AE}" pid="5" name="_AuthorEmail">
    <vt:lpwstr>groh.matthias@siemens.com</vt:lpwstr>
  </property>
  <property fmtid="{D5CDD505-2E9C-101B-9397-08002B2CF9AE}" pid="6" name="_AuthorEmailDisplayName">
    <vt:lpwstr>Groh, Matthias (E P GT JF CI)</vt:lpwstr>
  </property>
</Properties>
</file>